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1D79" w14:textId="77777777" w:rsidR="008D6FFE" w:rsidRDefault="00D000DC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24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24"/>
        </w:rPr>
        <w:t>江苏省科学技术奖公示材料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6"/>
        <w:gridCol w:w="7600"/>
      </w:tblGrid>
      <w:tr w:rsidR="001D376A" w14:paraId="34AA4979" w14:textId="77777777">
        <w:trPr>
          <w:trHeight w:val="670"/>
        </w:trPr>
        <w:tc>
          <w:tcPr>
            <w:tcW w:w="3046" w:type="dxa"/>
            <w:vAlign w:val="center"/>
          </w:tcPr>
          <w:p w14:paraId="69E21A11" w14:textId="77777777" w:rsidR="008D6FFE" w:rsidRDefault="00D000DC">
            <w:pPr>
              <w:spacing w:line="360" w:lineRule="auto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奖励类别</w:t>
            </w:r>
          </w:p>
        </w:tc>
        <w:tc>
          <w:tcPr>
            <w:tcW w:w="5250" w:type="dxa"/>
            <w:vAlign w:val="center"/>
          </w:tcPr>
          <w:p w14:paraId="34F4FC96" w14:textId="77777777" w:rsidR="008D6FFE" w:rsidRDefault="00D000DC">
            <w:pPr>
              <w:adjustRightInd w:val="0"/>
              <w:snapToGrid w:val="0"/>
              <w:jc w:val="left"/>
              <w:rPr>
                <w:rFonts w:ascii="Times New Roman" w:eastAsia="华文楷体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华文楷体" w:hAnsi="Times New Roman" w:cs="Times New Roman" w:hint="eastAsia"/>
                <w:b/>
                <w:bCs/>
                <w:color w:val="0000FF"/>
              </w:rPr>
              <w:t>在相应类别括号中填写“是”</w:t>
            </w:r>
          </w:p>
          <w:p w14:paraId="5E3798DF" w14:textId="77777777" w:rsidR="008D6FFE" w:rsidRDefault="00D000DC">
            <w:pPr>
              <w:adjustRightInd w:val="0"/>
              <w:snapToGrid w:val="0"/>
              <w:jc w:val="left"/>
              <w:rPr>
                <w:rFonts w:ascii="Times New Roman" w:eastAsia="华文楷体" w:hAnsi="Times New Roman" w:cs="Times New Roman"/>
                <w:sz w:val="22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>【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 xml:space="preserve">  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>】科学技术突出贡献奖</w:t>
            </w:r>
          </w:p>
          <w:p w14:paraId="1585C9BF" w14:textId="77777777" w:rsidR="008D6FFE" w:rsidRDefault="00D000DC">
            <w:pPr>
              <w:adjustRightInd w:val="0"/>
              <w:snapToGrid w:val="0"/>
              <w:jc w:val="left"/>
              <w:rPr>
                <w:rFonts w:ascii="Times New Roman" w:eastAsia="华文楷体" w:hAnsi="Times New Roman" w:cs="Times New Roman"/>
                <w:sz w:val="22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>【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 xml:space="preserve">  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>】自然科学奖</w:t>
            </w:r>
          </w:p>
          <w:p w14:paraId="34962CD6" w14:textId="77777777" w:rsidR="008D6FFE" w:rsidRDefault="00D000DC">
            <w:pPr>
              <w:adjustRightInd w:val="0"/>
              <w:snapToGrid w:val="0"/>
              <w:jc w:val="left"/>
              <w:rPr>
                <w:rFonts w:ascii="Times New Roman" w:eastAsia="华文楷体" w:hAnsi="Times New Roman" w:cs="Times New Roman"/>
                <w:sz w:val="22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>【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 xml:space="preserve"> 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>是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 xml:space="preserve"> 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>】科技进步奖</w:t>
            </w:r>
          </w:p>
          <w:p w14:paraId="1D244F7E" w14:textId="77777777" w:rsidR="008D6FFE" w:rsidRDefault="00D000DC">
            <w:pPr>
              <w:adjustRightInd w:val="0"/>
              <w:snapToGrid w:val="0"/>
              <w:jc w:val="left"/>
              <w:rPr>
                <w:rFonts w:ascii="Times New Roman" w:eastAsia="华文楷体" w:hAnsi="Times New Roman" w:cs="Times New Roman"/>
                <w:sz w:val="22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>【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 xml:space="preserve">  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>】青年科技杰出贡献奖</w:t>
            </w:r>
          </w:p>
          <w:p w14:paraId="68A24569" w14:textId="77777777" w:rsidR="008D6FFE" w:rsidRDefault="00D000DC">
            <w:pPr>
              <w:adjustRightInd w:val="0"/>
              <w:snapToGrid w:val="0"/>
              <w:jc w:val="left"/>
              <w:rPr>
                <w:rFonts w:ascii="Times New Roman" w:eastAsia="华文楷体" w:hAnsi="Times New Roman" w:cs="Times New Roman"/>
                <w:sz w:val="22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>【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 xml:space="preserve">  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>】国际科技合作奖</w:t>
            </w:r>
          </w:p>
        </w:tc>
      </w:tr>
      <w:tr w:rsidR="001D376A" w14:paraId="296D7DD3" w14:textId="77777777">
        <w:trPr>
          <w:trHeight w:val="670"/>
        </w:trPr>
        <w:tc>
          <w:tcPr>
            <w:tcW w:w="3046" w:type="dxa"/>
            <w:vAlign w:val="center"/>
          </w:tcPr>
          <w:p w14:paraId="4819F4E4" w14:textId="77777777" w:rsidR="008D6FFE" w:rsidRDefault="00D000DC">
            <w:pPr>
              <w:spacing w:line="360" w:lineRule="auto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项目名称（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自然科学奖、科技进步奖填写</w:t>
            </w: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5250" w:type="dxa"/>
            <w:vAlign w:val="center"/>
          </w:tcPr>
          <w:p w14:paraId="4839AFED" w14:textId="77777777" w:rsidR="008D6FFE" w:rsidRDefault="00D000DC">
            <w:pPr>
              <w:jc w:val="left"/>
              <w:rPr>
                <w:rFonts w:ascii="Times New Roman" w:eastAsia="华文楷体" w:hAnsi="Times New Roman" w:cs="Times New Roman"/>
                <w:sz w:val="22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>RAS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>突变相关肿瘤的关键诊疗技术创新和临床应用</w:t>
            </w:r>
          </w:p>
        </w:tc>
      </w:tr>
      <w:tr w:rsidR="001D376A" w14:paraId="3CC5144F" w14:textId="77777777">
        <w:trPr>
          <w:trHeight w:val="670"/>
        </w:trPr>
        <w:tc>
          <w:tcPr>
            <w:tcW w:w="3046" w:type="dxa"/>
            <w:vAlign w:val="center"/>
          </w:tcPr>
          <w:p w14:paraId="4861CC96" w14:textId="77777777" w:rsidR="008D6FFE" w:rsidRDefault="00D000DC">
            <w:pPr>
              <w:spacing w:line="360" w:lineRule="auto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组    别</w:t>
            </w:r>
          </w:p>
        </w:tc>
        <w:tc>
          <w:tcPr>
            <w:tcW w:w="5250" w:type="dxa"/>
            <w:vAlign w:val="center"/>
          </w:tcPr>
          <w:p w14:paraId="4F190607" w14:textId="77777777" w:rsidR="008D6FFE" w:rsidRDefault="00D000DC">
            <w:pPr>
              <w:adjustRightInd w:val="0"/>
              <w:snapToGrid w:val="0"/>
              <w:jc w:val="left"/>
              <w:rPr>
                <w:rFonts w:ascii="Times New Roman" w:eastAsia="华文楷体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eastAsia="华文楷体" w:hAnsi="Times New Roman" w:cs="Times New Roman" w:hint="eastAsia"/>
                <w:b/>
                <w:bCs/>
                <w:color w:val="0000FF"/>
              </w:rPr>
              <w:t>填写相应组别，因涉及遴选分组务必慎重。</w:t>
            </w:r>
          </w:p>
          <w:p w14:paraId="695D06F1" w14:textId="77777777" w:rsidR="008D6FFE" w:rsidRDefault="00D000DC">
            <w:pPr>
              <w:adjustRightInd w:val="0"/>
              <w:snapToGrid w:val="0"/>
              <w:jc w:val="left"/>
              <w:rPr>
                <w:rFonts w:ascii="Times New Roman" w:eastAsia="华文楷体" w:hAnsi="Times New Roman" w:cs="Times New Roman"/>
                <w:sz w:val="22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>【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 xml:space="preserve">  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>】自然科学奖学科组</w:t>
            </w:r>
          </w:p>
          <w:p w14:paraId="22242A6B" w14:textId="77777777" w:rsidR="008D6FFE" w:rsidRDefault="00D000DC">
            <w:pPr>
              <w:adjustRightInd w:val="0"/>
              <w:snapToGrid w:val="0"/>
              <w:jc w:val="left"/>
              <w:rPr>
                <w:rFonts w:ascii="Times New Roman" w:eastAsia="华文楷体" w:hAnsi="Times New Roman" w:cs="Times New Roman"/>
                <w:sz w:val="22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>【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 xml:space="preserve"> 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>是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 xml:space="preserve"> 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>】科技进步奖专业组</w:t>
            </w:r>
          </w:p>
        </w:tc>
      </w:tr>
      <w:tr w:rsidR="001D376A" w14:paraId="4E6E8834" w14:textId="77777777">
        <w:trPr>
          <w:trHeight w:val="670"/>
        </w:trPr>
        <w:tc>
          <w:tcPr>
            <w:tcW w:w="3046" w:type="dxa"/>
            <w:vAlign w:val="center"/>
          </w:tcPr>
          <w:p w14:paraId="081CF892" w14:textId="77777777" w:rsidR="008D6FFE" w:rsidRDefault="00D000DC">
            <w:pPr>
              <w:adjustRightInd w:val="0"/>
              <w:snapToGrid w:val="0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完成人（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自然科学奖、科技进步奖填写</w:t>
            </w: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5250" w:type="dxa"/>
            <w:vAlign w:val="center"/>
          </w:tcPr>
          <w:p w14:paraId="556408E1" w14:textId="77777777" w:rsidR="008D6FFE" w:rsidRDefault="00D000DC">
            <w:pPr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李鹏超、闫超、于涵洋、张杨、杨海伟、纪昊、吴启开</w:t>
            </w:r>
          </w:p>
        </w:tc>
      </w:tr>
      <w:tr w:rsidR="001D376A" w14:paraId="01D4E4E4" w14:textId="77777777">
        <w:trPr>
          <w:trHeight w:val="670"/>
        </w:trPr>
        <w:tc>
          <w:tcPr>
            <w:tcW w:w="3046" w:type="dxa"/>
            <w:vAlign w:val="center"/>
          </w:tcPr>
          <w:p w14:paraId="2FE858C1" w14:textId="77777777" w:rsidR="008D6FFE" w:rsidRDefault="00D000DC">
            <w:pPr>
              <w:adjustRightInd w:val="0"/>
              <w:snapToGrid w:val="0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候选人（</w:t>
            </w: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lastRenderedPageBreak/>
              <w:t>组织）（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>科学技术突出贡献奖、青年科技杰出贡献奖、国际科技合作奖填写</w:t>
            </w: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5250" w:type="dxa"/>
            <w:vAlign w:val="center"/>
          </w:tcPr>
          <w:p w14:paraId="6BD6B6E4" w14:textId="77777777" w:rsidR="008D6FFE" w:rsidRDefault="008D6FFE">
            <w:pPr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1D376A" w14:paraId="4D039273" w14:textId="77777777">
        <w:trPr>
          <w:trHeight w:val="641"/>
        </w:trPr>
        <w:tc>
          <w:tcPr>
            <w:tcW w:w="3046" w:type="dxa"/>
            <w:vAlign w:val="center"/>
          </w:tcPr>
          <w:p w14:paraId="1AE578B2" w14:textId="77777777" w:rsidR="008D6FFE" w:rsidRDefault="00D000DC">
            <w:pPr>
              <w:adjustRightInd w:val="0"/>
              <w:snapToGrid w:val="0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完成单位（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自然科学奖、科技进步奖填写</w:t>
            </w: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5250" w:type="dxa"/>
            <w:vAlign w:val="center"/>
          </w:tcPr>
          <w:p w14:paraId="7D571968" w14:textId="77777777" w:rsidR="008D6FFE" w:rsidRDefault="00D000DC">
            <w:pPr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江苏省人民医院（南京医科大学第一附属医院）；南京大学</w:t>
            </w:r>
          </w:p>
        </w:tc>
      </w:tr>
      <w:tr w:rsidR="001D376A" w14:paraId="1F6102E3" w14:textId="77777777">
        <w:trPr>
          <w:trHeight w:val="780"/>
        </w:trPr>
        <w:tc>
          <w:tcPr>
            <w:tcW w:w="3046" w:type="dxa"/>
            <w:vAlign w:val="center"/>
          </w:tcPr>
          <w:p w14:paraId="0608C800" w14:textId="77777777" w:rsidR="008D6FFE" w:rsidRDefault="00D000DC">
            <w:pPr>
              <w:adjustRightInd w:val="0"/>
              <w:snapToGrid w:val="0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  <w:highlight w:val="yellow"/>
              </w:rPr>
              <w:t>项目简介（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  <w:highlight w:val="yellow"/>
              </w:rPr>
              <w:t>自然科学奖、科技进步奖填写</w:t>
            </w:r>
            <w:r>
              <w:rPr>
                <w:rFonts w:ascii="黑体" w:eastAsia="黑体" w:hAnsi="黑体" w:cs="黑体" w:hint="eastAsia"/>
                <w:b/>
                <w:sz w:val="24"/>
                <w:szCs w:val="24"/>
                <w:highlight w:val="yellow"/>
              </w:rPr>
              <w:t>）</w:t>
            </w:r>
          </w:p>
        </w:tc>
        <w:tc>
          <w:tcPr>
            <w:tcW w:w="5250" w:type="dxa"/>
            <w:vAlign w:val="center"/>
          </w:tcPr>
          <w:p w14:paraId="7E206214" w14:textId="77777777" w:rsidR="00703550" w:rsidRPr="00703550" w:rsidRDefault="00703550" w:rsidP="00703550">
            <w:pPr>
              <w:ind w:firstLineChars="200" w:firstLine="440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RAS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突变存在于约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25%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的人类肿瘤中，恶性度高，预后差，其中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HRAS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突变在尿路上皮癌和胶质瘤中多见，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KRAS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突变多见于胰腺癌（超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90%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）、结直肠癌（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50%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）和非小细胞肺癌（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30%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）。本团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 xml:space="preserve">   </w:t>
            </w:r>
            <w:proofErr w:type="gramStart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队探索</w:t>
            </w:r>
            <w:proofErr w:type="gramEnd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RAS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通路上下游信号网络，系统揭示其致癌机制，行新药研发和关键诊疗技术创新，成果如下：</w:t>
            </w:r>
          </w:p>
          <w:p w14:paraId="3B5F9DAA" w14:textId="77777777" w:rsidR="00703550" w:rsidRPr="00703550" w:rsidRDefault="00703550" w:rsidP="00703550">
            <w:pPr>
              <w:ind w:firstLineChars="200" w:firstLine="440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一、临床前研究推动临床转化</w:t>
            </w:r>
          </w:p>
          <w:p w14:paraId="5E305B19" w14:textId="77777777" w:rsidR="00703550" w:rsidRPr="00703550" w:rsidRDefault="00703550" w:rsidP="00703550">
            <w:pPr>
              <w:ind w:firstLineChars="200" w:firstLine="440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1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、膀胱尿路上皮癌新药研发。①改良卡介苗菌株增效减毒。构建靶向甘露糖（膀胱癌高表达）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 xml:space="preserve">   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的</w:t>
            </w:r>
            <w:proofErr w:type="spellStart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FimH</w:t>
            </w:r>
            <w:proofErr w:type="spellEnd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基因重组卡介苗，增强其对膀胱癌组织的粘附内化力（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20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倍）和</w:t>
            </w:r>
            <w:proofErr w:type="gramStart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靶向性</w:t>
            </w:r>
            <w:proofErr w:type="gramEnd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（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3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倍），提高肿瘤完全缓解率（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50% vs 12.5%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），排尿频率降低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85.7%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。②筛选首个膀胱癌特异核酸</w:t>
            </w:r>
            <w:proofErr w:type="gramStart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适</w:t>
            </w:r>
            <w:proofErr w:type="gramEnd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配体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B1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，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 xml:space="preserve"> 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构建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DNA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纳米列车靶向递药系统，精准递送表阿霉素，肿瘤消退率显著提高（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89% vs 33%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），毒性降低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80%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，实现膀胱灌注化疗增效减毒。③研发</w:t>
            </w:r>
            <w:proofErr w:type="gramStart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适</w:t>
            </w:r>
            <w:proofErr w:type="gramEnd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配体引导的过氧化氢酶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-Ce6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光敏复合物革新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 xml:space="preserve">   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膀胱癌光动力治疗，抑瘤率提高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3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倍，膀胱炎症降低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60%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。④首创凝集素（刀豆素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A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）偶联</w:t>
            </w:r>
            <w:proofErr w:type="gramStart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物表阿</w:t>
            </w:r>
            <w:proofErr w:type="gramEnd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 xml:space="preserve">   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霉素，靶向甘露糖，抑瘤率提高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4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倍，毒性降低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90%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，成本低，潜在市场大。</w:t>
            </w:r>
          </w:p>
          <w:p w14:paraId="0023ADD8" w14:textId="77777777" w:rsidR="00703550" w:rsidRPr="00703550" w:rsidRDefault="00703550" w:rsidP="00703550">
            <w:pPr>
              <w:ind w:firstLineChars="200" w:firstLine="440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lastRenderedPageBreak/>
              <w:t>2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、发现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KRAS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全新正调控蛋白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RASON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为胰腺癌治疗新靶标，突破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RAS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活性调控经典理论，为泛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RAS</w:t>
            </w:r>
            <w:proofErr w:type="gramStart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抑</w:t>
            </w:r>
            <w:proofErr w:type="gramEnd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 xml:space="preserve">   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制策略提供理论基础，设计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RASON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抑制剂治疗胰腺癌。</w:t>
            </w:r>
          </w:p>
          <w:p w14:paraId="73D0F030" w14:textId="77777777" w:rsidR="00703550" w:rsidRPr="00703550" w:rsidRDefault="00703550" w:rsidP="00703550">
            <w:pPr>
              <w:ind w:firstLineChars="200" w:firstLine="440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3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、提出大麻二</w:t>
            </w:r>
            <w:proofErr w:type="gramStart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酚</w:t>
            </w:r>
            <w:proofErr w:type="gramEnd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诱导自噬治疗胶质瘤新策略，在小鼠原位模型中各亚型肿瘤抑瘤率均达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50%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以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 xml:space="preserve">   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上，确证关键离子通道蛋白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TRPV4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为胶质瘤治疗新靶标。</w:t>
            </w:r>
          </w:p>
          <w:p w14:paraId="319B4E89" w14:textId="77777777" w:rsidR="00703550" w:rsidRPr="00703550" w:rsidRDefault="00703550" w:rsidP="00703550">
            <w:pPr>
              <w:ind w:firstLineChars="200" w:firstLine="440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4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、开发新型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KRAS-G12C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抑制剂用于肺癌治疗。代表化合物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20a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对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KRAS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野生型肺癌半抑制浓度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 xml:space="preserve">IC50   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为突变型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21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倍，突破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KRAS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“不可成药”靶点限制，兼具疗效与安全性。</w:t>
            </w:r>
          </w:p>
          <w:p w14:paraId="2E20B19E" w14:textId="77777777" w:rsidR="00703550" w:rsidRPr="00703550" w:rsidRDefault="00703550" w:rsidP="00703550">
            <w:pPr>
              <w:ind w:firstLineChars="200" w:firstLine="440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二、临床诊疗技术创新提升患者预后</w:t>
            </w:r>
          </w:p>
          <w:p w14:paraId="374AB7B1" w14:textId="77777777" w:rsidR="00703550" w:rsidRPr="00703550" w:rsidRDefault="00703550" w:rsidP="00703550">
            <w:pPr>
              <w:ind w:firstLineChars="200" w:firstLine="440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1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、改良</w:t>
            </w:r>
            <w:proofErr w:type="spellStart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wallace</w:t>
            </w:r>
            <w:proofErr w:type="spellEnd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吻合术和免缝扎背血管复合体技术，降低腹腔镜根治性全膀胱切除术难度，减少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 xml:space="preserve">   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手术并发症。缩短输尿管回肠通道吻合时间（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17.5min vs 32.0min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），降低吻合口狭窄率（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3.1% vs 13.0%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）。处理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DVC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中位出血量仅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45 mL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，时间降至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16.5 min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。</w:t>
            </w:r>
          </w:p>
          <w:p w14:paraId="4875CB1B" w14:textId="77777777" w:rsidR="00703550" w:rsidRPr="00703550" w:rsidRDefault="00703550" w:rsidP="00703550">
            <w:pPr>
              <w:ind w:firstLineChars="200" w:firstLine="440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2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、国内率先报道机器人辅助二次回肠通道术，显著降低手术难度，解决全膀胱术后输尿管梗阻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 xml:space="preserve">   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难题，术后随访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2.2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年再发良性狭窄率为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0%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。</w:t>
            </w:r>
          </w:p>
          <w:p w14:paraId="69FDA16C" w14:textId="77777777" w:rsidR="00703550" w:rsidRPr="00703550" w:rsidRDefault="00703550" w:rsidP="00703550">
            <w:pPr>
              <w:ind w:firstLineChars="200" w:firstLine="440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3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、首创上尿路上皮癌的多参数磁共振精确分期模型，较传统磁共振分期极大提高术前肌层浸润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 xml:space="preserve">   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预判准确性（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AUC 0.83 vs 0.56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）。</w:t>
            </w:r>
          </w:p>
          <w:p w14:paraId="4226AB8A" w14:textId="77777777" w:rsidR="00703550" w:rsidRPr="00703550" w:rsidRDefault="00703550" w:rsidP="00703550">
            <w:pPr>
              <w:ind w:firstLineChars="200" w:firstLine="440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4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、创新斜</w:t>
            </w:r>
            <w:proofErr w:type="gramStart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仰卧位经腹膜</w:t>
            </w:r>
            <w:proofErr w:type="gramEnd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外腹腔镜肾盂癌根治术，术后肠道功能恢复快，提升淋巴结清扫数量</w:t>
            </w:r>
          </w:p>
          <w:p w14:paraId="608F97E9" w14:textId="77777777" w:rsidR="00703550" w:rsidRPr="00703550" w:rsidRDefault="00703550" w:rsidP="00703550">
            <w:pPr>
              <w:ind w:firstLineChars="200" w:firstLine="440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（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12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枚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 xml:space="preserve"> vs 8.7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枚）。</w:t>
            </w:r>
          </w:p>
          <w:p w14:paraId="7FC3AA1F" w14:textId="77777777" w:rsidR="00703550" w:rsidRPr="00703550" w:rsidRDefault="00703550" w:rsidP="00703550">
            <w:pPr>
              <w:ind w:firstLineChars="200" w:firstLine="440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5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、优化机器人辅助肾盂癌根治、腹膜后淋巴结清扫和改良膀胱袖套状切除，清扫肾门、</w:t>
            </w:r>
            <w:proofErr w:type="gramStart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下腔静</w:t>
            </w:r>
            <w:proofErr w:type="gramEnd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 xml:space="preserve">   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脉后方淋巴结满意，提升输尿管开口切除率（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100% vs 76.5%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），显著降低肿瘤膀胱内复发率。项目组多次受邀在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EAU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、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AUA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、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CUA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年会等权威会议发言，发表代表性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SCI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论文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7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篇（他引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241</w:t>
            </w:r>
          </w:p>
          <w:p w14:paraId="5EF45DFD" w14:textId="1062575C" w:rsidR="008D6FFE" w:rsidRDefault="00703550" w:rsidP="00703550">
            <w:pPr>
              <w:ind w:firstLineChars="200" w:firstLine="440"/>
              <w:rPr>
                <w:rFonts w:ascii="Times New Roman" w:eastAsia="楷体" w:hAnsi="Times New Roman" w:cs="Times New Roman"/>
                <w:sz w:val="22"/>
                <w:szCs w:val="24"/>
              </w:rPr>
            </w:pP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次），获批发</w:t>
            </w:r>
            <w:proofErr w:type="gramStart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明专利</w:t>
            </w:r>
            <w:proofErr w:type="gramEnd"/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3</w:t>
            </w:r>
            <w:r w:rsidRPr="00703550">
              <w:rPr>
                <w:rFonts w:ascii="Times New Roman" w:eastAsia="楷体" w:hAnsi="Times New Roman" w:cs="Times New Roman" w:hint="eastAsia"/>
                <w:sz w:val="22"/>
                <w:szCs w:val="24"/>
              </w:rPr>
              <w:t>项。</w:t>
            </w:r>
          </w:p>
        </w:tc>
      </w:tr>
      <w:tr w:rsidR="001D376A" w14:paraId="3D99ED27" w14:textId="77777777">
        <w:trPr>
          <w:trHeight w:val="933"/>
        </w:trPr>
        <w:tc>
          <w:tcPr>
            <w:tcW w:w="3046" w:type="dxa"/>
            <w:vAlign w:val="center"/>
          </w:tcPr>
          <w:p w14:paraId="33C306BB" w14:textId="77777777" w:rsidR="008D6FFE" w:rsidRDefault="00D000DC">
            <w:pPr>
              <w:adjustRightInd w:val="0"/>
              <w:snapToGrid w:val="0"/>
              <w:jc w:val="left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lastRenderedPageBreak/>
              <w:t>成就和贡献（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>科学技术突出贡献奖、青年科技杰出贡献奖填写</w:t>
            </w: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5250" w:type="dxa"/>
            <w:vAlign w:val="center"/>
          </w:tcPr>
          <w:p w14:paraId="720FEA9C" w14:textId="77777777" w:rsidR="008D6FFE" w:rsidRDefault="008D6FFE">
            <w:pPr>
              <w:ind w:firstLineChars="200" w:firstLine="440"/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</w:tr>
      <w:tr w:rsidR="001D376A" w14:paraId="1B0969F5" w14:textId="77777777">
        <w:trPr>
          <w:trHeight w:val="933"/>
        </w:trPr>
        <w:tc>
          <w:tcPr>
            <w:tcW w:w="3046" w:type="dxa"/>
            <w:vAlign w:val="center"/>
          </w:tcPr>
          <w:p w14:paraId="3C43A7DA" w14:textId="77777777" w:rsidR="008D6FFE" w:rsidRDefault="00D000DC">
            <w:pPr>
              <w:adjustRightInd w:val="0"/>
              <w:snapToGrid w:val="0"/>
              <w:jc w:val="left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lastRenderedPageBreak/>
              <w:t>简介及学术地位（</w:t>
            </w:r>
            <w:r>
              <w:rPr>
                <w:rFonts w:ascii="Times New Roman" w:eastAsia="华文楷体" w:hAnsi="Times New Roman" w:cs="Times New Roman" w:hint="eastAsia"/>
                <w:sz w:val="22"/>
                <w:szCs w:val="24"/>
              </w:rPr>
              <w:t>国际科技合作奖填写</w:t>
            </w: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5250" w:type="dxa"/>
            <w:vAlign w:val="center"/>
          </w:tcPr>
          <w:p w14:paraId="6F680399" w14:textId="77777777" w:rsidR="008D6FFE" w:rsidRDefault="008D6FFE">
            <w:pPr>
              <w:ind w:firstLineChars="200" w:firstLine="440"/>
              <w:rPr>
                <w:rFonts w:ascii="Times New Roman" w:eastAsia="楷体" w:hAnsi="Times New Roman" w:cs="Times New Roman"/>
                <w:sz w:val="22"/>
                <w:szCs w:val="24"/>
              </w:rPr>
            </w:pPr>
          </w:p>
        </w:tc>
      </w:tr>
      <w:tr w:rsidR="001D376A" w14:paraId="7D57C42B" w14:textId="77777777">
        <w:trPr>
          <w:trHeight w:val="1850"/>
        </w:trPr>
        <w:tc>
          <w:tcPr>
            <w:tcW w:w="3046" w:type="dxa"/>
            <w:vAlign w:val="center"/>
          </w:tcPr>
          <w:p w14:paraId="451CB57E" w14:textId="77777777" w:rsidR="008D6FFE" w:rsidRDefault="00D000DC">
            <w:pPr>
              <w:adjustRightInd w:val="0"/>
              <w:snapToGrid w:val="0"/>
              <w:jc w:val="left"/>
              <w:rPr>
                <w:rFonts w:ascii="华文楷体" w:eastAsia="华文楷体" w:hAnsi="华文楷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  <w:highlight w:val="yellow"/>
              </w:rPr>
              <w:t>主要知识产权及标准规范目录</w:t>
            </w:r>
            <w:r>
              <w:rPr>
                <w:rFonts w:ascii="华文楷体" w:eastAsia="华文楷体" w:hAnsi="华文楷体" w:cs="Times New Roman" w:hint="eastAsia"/>
                <w:b/>
                <w:sz w:val="24"/>
                <w:szCs w:val="24"/>
                <w:highlight w:val="yellow"/>
              </w:rPr>
              <w:t>(</w:t>
            </w:r>
            <w:r>
              <w:rPr>
                <w:rFonts w:ascii="华文楷体" w:eastAsia="华文楷体" w:hAnsi="华文楷体" w:cs="Times New Roman" w:hint="eastAsia"/>
                <w:bCs/>
                <w:sz w:val="24"/>
                <w:szCs w:val="24"/>
                <w:highlight w:val="yellow"/>
              </w:rPr>
              <w:t>科学技术突出贡献奖、青年科技杰出贡献奖、国际科技合作奖、科技</w:t>
            </w:r>
            <w:r>
              <w:rPr>
                <w:rFonts w:ascii="华文楷体" w:eastAsia="华文楷体" w:hAnsi="华文楷体" w:cs="Times New Roman" w:hint="eastAsia"/>
                <w:bCs/>
                <w:sz w:val="24"/>
                <w:szCs w:val="24"/>
                <w:highlight w:val="yellow"/>
              </w:rPr>
              <w:lastRenderedPageBreak/>
              <w:t>进步奖填写不超过</w:t>
            </w:r>
            <w:r>
              <w:rPr>
                <w:rFonts w:ascii="华文楷体" w:eastAsia="华文楷体" w:hAnsi="华文楷体" w:cs="Times New Roman" w:hint="eastAsia"/>
                <w:bCs/>
                <w:color w:val="0000FF"/>
                <w:sz w:val="24"/>
                <w:szCs w:val="24"/>
                <w:highlight w:val="yellow"/>
              </w:rPr>
              <w:t>10件，参考申报书格式填写</w:t>
            </w:r>
            <w:r>
              <w:rPr>
                <w:rFonts w:ascii="华文楷体" w:eastAsia="华文楷体" w:hAnsi="华文楷体" w:cs="Times New Roman" w:hint="eastAsia"/>
                <w:b/>
                <w:sz w:val="24"/>
                <w:szCs w:val="24"/>
                <w:highlight w:val="yellow"/>
              </w:rPr>
              <w:t>）</w:t>
            </w:r>
          </w:p>
        </w:tc>
        <w:tc>
          <w:tcPr>
            <w:tcW w:w="5250" w:type="dxa"/>
            <w:vAlign w:val="center"/>
          </w:tcPr>
          <w:p w14:paraId="2AA9F24D" w14:textId="4B86F7FD" w:rsidR="001D376A" w:rsidRDefault="00C440D4" w:rsidP="00C440D4">
            <w:pPr>
              <w:ind w:leftChars="15" w:left="451" w:hangingChars="200" w:hanging="420"/>
              <w:rPr>
                <w:rFonts w:ascii="Times New Roman" w:eastAsia="宋体" w:hAnsi="Times New Roman" w:cs="Times New Roman" w:hint="eastAsia"/>
                <w:color w:val="000000"/>
                <w:sz w:val="22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3E4796F" wp14:editId="35A9B53B">
                  <wp:extent cx="4676029" cy="252412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029" cy="252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DE0CC2" w14:textId="3FD093B8" w:rsidR="001D376A" w:rsidRDefault="00C440D4" w:rsidP="001D376A">
            <w:pPr>
              <w:ind w:leftChars="15" w:left="451" w:hangingChars="200" w:hanging="420"/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FBFCAD7" wp14:editId="3BBA46A0">
                  <wp:extent cx="4686300" cy="2742565"/>
                  <wp:effectExtent l="0" t="0" r="0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5637" cy="274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92D685" w14:textId="2126E8AC" w:rsidR="001D376A" w:rsidRDefault="001D376A">
            <w:pPr>
              <w:ind w:leftChars="15" w:left="471" w:hangingChars="200" w:hanging="440"/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</w:pPr>
          </w:p>
          <w:p w14:paraId="16012EF0" w14:textId="0B1E65DA" w:rsidR="00C440D4" w:rsidRDefault="00C440D4" w:rsidP="001D376A">
            <w:pPr>
              <w:rPr>
                <w:rFonts w:ascii="Times New Roman" w:eastAsia="宋体" w:hAnsi="Times New Roman" w:cs="Times New Roman" w:hint="eastAsia"/>
                <w:color w:val="000000"/>
                <w:sz w:val="22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E6BFF54" wp14:editId="4EDEDE54">
                  <wp:extent cx="4709976" cy="277177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897" cy="277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61435F" w14:textId="37F00EF5" w:rsidR="00C440D4" w:rsidRDefault="00C440D4" w:rsidP="001D376A">
            <w:pPr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F7A96BD" wp14:editId="130EE2E2">
                  <wp:extent cx="4709795" cy="267645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5562" cy="269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BD9789" w14:textId="1BD1272A" w:rsidR="00C440D4" w:rsidRDefault="00C440D4" w:rsidP="001D376A">
            <w:pPr>
              <w:rPr>
                <w:rFonts w:ascii="Times New Roman" w:eastAsia="宋体" w:hAnsi="Times New Roman" w:cs="Times New Roman" w:hint="eastAsia"/>
                <w:color w:val="000000"/>
                <w:sz w:val="22"/>
                <w:szCs w:val="21"/>
              </w:rPr>
            </w:pPr>
          </w:p>
        </w:tc>
      </w:tr>
      <w:tr w:rsidR="001D376A" w14:paraId="42F8658F" w14:textId="77777777">
        <w:trPr>
          <w:trHeight w:val="416"/>
        </w:trPr>
        <w:tc>
          <w:tcPr>
            <w:tcW w:w="3046" w:type="dxa"/>
            <w:vAlign w:val="center"/>
          </w:tcPr>
          <w:p w14:paraId="37EBB66E" w14:textId="77777777" w:rsidR="008D6FFE" w:rsidRDefault="00D000DC">
            <w:pPr>
              <w:adjustRightInd w:val="0"/>
              <w:snapToGrid w:val="0"/>
              <w:jc w:val="left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代表性论文论著目录</w:t>
            </w:r>
          </w:p>
          <w:p w14:paraId="1350FD9E" w14:textId="77777777" w:rsidR="008D6FFE" w:rsidRDefault="00D000DC">
            <w:pPr>
              <w:adjustRightInd w:val="0"/>
              <w:snapToGrid w:val="0"/>
              <w:jc w:val="left"/>
              <w:rPr>
                <w:rFonts w:ascii="华文楷体" w:eastAsia="华文楷体" w:hAnsi="华文楷体" w:cs="Times New Roman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b/>
                <w:sz w:val="24"/>
                <w:szCs w:val="24"/>
              </w:rPr>
              <w:t>（</w:t>
            </w:r>
            <w:r>
              <w:rPr>
                <w:rFonts w:ascii="华文楷体" w:eastAsia="华文楷体" w:hAnsi="华文楷体" w:cs="Times New Roman" w:hint="eastAsia"/>
                <w:bCs/>
                <w:sz w:val="24"/>
                <w:szCs w:val="24"/>
              </w:rPr>
              <w:t>科学技术突出贡献</w:t>
            </w:r>
            <w:r>
              <w:rPr>
                <w:rFonts w:ascii="华文楷体" w:eastAsia="华文楷体" w:hAnsi="华文楷体" w:cs="Times New Roman" w:hint="eastAsia"/>
                <w:bCs/>
                <w:sz w:val="24"/>
                <w:szCs w:val="24"/>
              </w:rPr>
              <w:lastRenderedPageBreak/>
              <w:t>奖和青年科技杰出</w:t>
            </w:r>
            <w:proofErr w:type="gramStart"/>
            <w:r>
              <w:rPr>
                <w:rFonts w:ascii="华文楷体" w:eastAsia="华文楷体" w:hAnsi="华文楷体" w:cs="Times New Roman" w:hint="eastAsia"/>
                <w:bCs/>
                <w:sz w:val="24"/>
                <w:szCs w:val="24"/>
              </w:rPr>
              <w:t>贡献奖限</w:t>
            </w:r>
            <w:r>
              <w:rPr>
                <w:rFonts w:ascii="华文楷体" w:eastAsia="华文楷体" w:hAnsi="华文楷体" w:cs="Times New Roman" w:hint="eastAsia"/>
                <w:bCs/>
                <w:color w:val="0000FF"/>
                <w:sz w:val="24"/>
                <w:szCs w:val="24"/>
              </w:rPr>
              <w:t>8篇</w:t>
            </w:r>
            <w:proofErr w:type="gramEnd"/>
            <w:r>
              <w:rPr>
                <w:rFonts w:ascii="华文楷体" w:eastAsia="华文楷体" w:hAnsi="华文楷体" w:cs="Times New Roman" w:hint="eastAsia"/>
                <w:bCs/>
                <w:sz w:val="24"/>
                <w:szCs w:val="24"/>
              </w:rPr>
              <w:t>，自然科学奖和国际科技</w:t>
            </w:r>
            <w:proofErr w:type="gramStart"/>
            <w:r>
              <w:rPr>
                <w:rFonts w:ascii="华文楷体" w:eastAsia="华文楷体" w:hAnsi="华文楷体" w:cs="Times New Roman" w:hint="eastAsia"/>
                <w:bCs/>
                <w:sz w:val="24"/>
                <w:szCs w:val="24"/>
              </w:rPr>
              <w:t>合作奖限</w:t>
            </w:r>
            <w:r>
              <w:rPr>
                <w:rFonts w:ascii="华文楷体" w:eastAsia="华文楷体" w:hAnsi="华文楷体" w:cs="Times New Roman" w:hint="eastAsia"/>
                <w:bCs/>
                <w:color w:val="0000FF"/>
                <w:sz w:val="24"/>
                <w:szCs w:val="24"/>
              </w:rPr>
              <w:t>5篇</w:t>
            </w:r>
            <w:proofErr w:type="gramEnd"/>
            <w:r>
              <w:rPr>
                <w:rFonts w:ascii="华文楷体" w:eastAsia="华文楷体" w:hAnsi="华文楷体" w:cs="Times New Roman" w:hint="eastAsia"/>
                <w:bCs/>
                <w:color w:val="0000FF"/>
                <w:sz w:val="24"/>
                <w:szCs w:val="24"/>
              </w:rPr>
              <w:t>，参考申报书格式填写</w:t>
            </w:r>
            <w:r>
              <w:rPr>
                <w:rFonts w:ascii="华文楷体" w:eastAsia="华文楷体" w:hAnsi="华文楷体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5250" w:type="dxa"/>
            <w:vAlign w:val="center"/>
          </w:tcPr>
          <w:p w14:paraId="2D58DDA4" w14:textId="77777777" w:rsidR="008D6FFE" w:rsidRDefault="008D6FFE" w:rsidP="00C440D4">
            <w:pPr>
              <w:rPr>
                <w:rFonts w:ascii="Times New Roman" w:eastAsia="宋体" w:hAnsi="Times New Roman" w:cs="Times New Roman" w:hint="eastAsia"/>
                <w:color w:val="000000"/>
                <w:sz w:val="22"/>
                <w:szCs w:val="21"/>
              </w:rPr>
            </w:pPr>
          </w:p>
        </w:tc>
      </w:tr>
    </w:tbl>
    <w:p w14:paraId="27782DB8" w14:textId="77777777" w:rsidR="008D6FFE" w:rsidRDefault="008D6FFE">
      <w:pPr>
        <w:rPr>
          <w:rFonts w:ascii="华文楷体" w:eastAsia="华文楷体" w:hAnsi="华文楷体" w:cs="Times New Roman"/>
          <w:sz w:val="24"/>
          <w:szCs w:val="24"/>
        </w:rPr>
      </w:pPr>
    </w:p>
    <w:sectPr w:rsidR="008D6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c5ZjhlZDBlOGUxOWUyYzY3M2MzMzY3Njc3YWRlMDEifQ=="/>
  </w:docVars>
  <w:rsids>
    <w:rsidRoot w:val="005F4C9C"/>
    <w:rsid w:val="000351C5"/>
    <w:rsid w:val="00035DEC"/>
    <w:rsid w:val="00073E63"/>
    <w:rsid w:val="000C5A93"/>
    <w:rsid w:val="000E7E0B"/>
    <w:rsid w:val="0010668D"/>
    <w:rsid w:val="001164FF"/>
    <w:rsid w:val="0013571C"/>
    <w:rsid w:val="001654FF"/>
    <w:rsid w:val="001671C4"/>
    <w:rsid w:val="00176CD4"/>
    <w:rsid w:val="001A27F9"/>
    <w:rsid w:val="001B0430"/>
    <w:rsid w:val="001D376A"/>
    <w:rsid w:val="001E5B42"/>
    <w:rsid w:val="001E5E76"/>
    <w:rsid w:val="001E6026"/>
    <w:rsid w:val="001E66C4"/>
    <w:rsid w:val="001F5586"/>
    <w:rsid w:val="002014BB"/>
    <w:rsid w:val="0020492D"/>
    <w:rsid w:val="00205D02"/>
    <w:rsid w:val="00212408"/>
    <w:rsid w:val="00216EA7"/>
    <w:rsid w:val="00217AB4"/>
    <w:rsid w:val="00230587"/>
    <w:rsid w:val="002367F0"/>
    <w:rsid w:val="00273530"/>
    <w:rsid w:val="00274F00"/>
    <w:rsid w:val="00281574"/>
    <w:rsid w:val="00290B24"/>
    <w:rsid w:val="002960F8"/>
    <w:rsid w:val="002A44AC"/>
    <w:rsid w:val="002B3DC2"/>
    <w:rsid w:val="002C0FD7"/>
    <w:rsid w:val="003067D7"/>
    <w:rsid w:val="00310ECC"/>
    <w:rsid w:val="00355BDD"/>
    <w:rsid w:val="00360C76"/>
    <w:rsid w:val="00367465"/>
    <w:rsid w:val="00370ED5"/>
    <w:rsid w:val="00375CE4"/>
    <w:rsid w:val="003A4B2B"/>
    <w:rsid w:val="003A6771"/>
    <w:rsid w:val="003B6873"/>
    <w:rsid w:val="003C1633"/>
    <w:rsid w:val="003D5F9F"/>
    <w:rsid w:val="003E0808"/>
    <w:rsid w:val="0041744E"/>
    <w:rsid w:val="00453177"/>
    <w:rsid w:val="0047186E"/>
    <w:rsid w:val="004837E9"/>
    <w:rsid w:val="00485B09"/>
    <w:rsid w:val="004A0B78"/>
    <w:rsid w:val="004B3BCC"/>
    <w:rsid w:val="004B4EC2"/>
    <w:rsid w:val="004C38F0"/>
    <w:rsid w:val="004C6D28"/>
    <w:rsid w:val="004F4967"/>
    <w:rsid w:val="005118CF"/>
    <w:rsid w:val="0053101A"/>
    <w:rsid w:val="00531A1A"/>
    <w:rsid w:val="005A6703"/>
    <w:rsid w:val="005B07A3"/>
    <w:rsid w:val="005F4C9C"/>
    <w:rsid w:val="00603879"/>
    <w:rsid w:val="00612439"/>
    <w:rsid w:val="006454AF"/>
    <w:rsid w:val="006618DD"/>
    <w:rsid w:val="006A40F4"/>
    <w:rsid w:val="006E3977"/>
    <w:rsid w:val="006F607A"/>
    <w:rsid w:val="00703550"/>
    <w:rsid w:val="00711A69"/>
    <w:rsid w:val="00716F80"/>
    <w:rsid w:val="007307E6"/>
    <w:rsid w:val="007519AF"/>
    <w:rsid w:val="0076167F"/>
    <w:rsid w:val="00775DFC"/>
    <w:rsid w:val="00783CD6"/>
    <w:rsid w:val="00786ED2"/>
    <w:rsid w:val="007908A0"/>
    <w:rsid w:val="007C0B45"/>
    <w:rsid w:val="00812CBE"/>
    <w:rsid w:val="00837F98"/>
    <w:rsid w:val="008508BF"/>
    <w:rsid w:val="008665FA"/>
    <w:rsid w:val="00870B3E"/>
    <w:rsid w:val="008741F7"/>
    <w:rsid w:val="00882EB9"/>
    <w:rsid w:val="008A20A4"/>
    <w:rsid w:val="008B165C"/>
    <w:rsid w:val="008B1E77"/>
    <w:rsid w:val="008C572D"/>
    <w:rsid w:val="008D6FFE"/>
    <w:rsid w:val="008F541C"/>
    <w:rsid w:val="00933E80"/>
    <w:rsid w:val="00941A9D"/>
    <w:rsid w:val="00961AAD"/>
    <w:rsid w:val="00977533"/>
    <w:rsid w:val="009B30CC"/>
    <w:rsid w:val="009C6722"/>
    <w:rsid w:val="009D17B2"/>
    <w:rsid w:val="009D7FA3"/>
    <w:rsid w:val="009E5BBD"/>
    <w:rsid w:val="009F012B"/>
    <w:rsid w:val="009F08F7"/>
    <w:rsid w:val="009F2449"/>
    <w:rsid w:val="009F6397"/>
    <w:rsid w:val="00A01C41"/>
    <w:rsid w:val="00A25B94"/>
    <w:rsid w:val="00A266DB"/>
    <w:rsid w:val="00A364C1"/>
    <w:rsid w:val="00A42E8B"/>
    <w:rsid w:val="00A6025C"/>
    <w:rsid w:val="00A65308"/>
    <w:rsid w:val="00A66EA7"/>
    <w:rsid w:val="00A7386A"/>
    <w:rsid w:val="00A845E2"/>
    <w:rsid w:val="00A86987"/>
    <w:rsid w:val="00A936CC"/>
    <w:rsid w:val="00AB5426"/>
    <w:rsid w:val="00AE10C9"/>
    <w:rsid w:val="00B065F0"/>
    <w:rsid w:val="00B20528"/>
    <w:rsid w:val="00B401C7"/>
    <w:rsid w:val="00B405E6"/>
    <w:rsid w:val="00B800E5"/>
    <w:rsid w:val="00B947C5"/>
    <w:rsid w:val="00B966FE"/>
    <w:rsid w:val="00BD08F3"/>
    <w:rsid w:val="00BD17FC"/>
    <w:rsid w:val="00C077DD"/>
    <w:rsid w:val="00C37C30"/>
    <w:rsid w:val="00C440D4"/>
    <w:rsid w:val="00C57359"/>
    <w:rsid w:val="00C61C9F"/>
    <w:rsid w:val="00C85392"/>
    <w:rsid w:val="00CB726C"/>
    <w:rsid w:val="00CF0ED1"/>
    <w:rsid w:val="00CF4B3E"/>
    <w:rsid w:val="00D000DC"/>
    <w:rsid w:val="00D04A78"/>
    <w:rsid w:val="00D324AC"/>
    <w:rsid w:val="00D544C5"/>
    <w:rsid w:val="00D72685"/>
    <w:rsid w:val="00D81797"/>
    <w:rsid w:val="00D95704"/>
    <w:rsid w:val="00DA2662"/>
    <w:rsid w:val="00DA368D"/>
    <w:rsid w:val="00DB39AF"/>
    <w:rsid w:val="00DC13DF"/>
    <w:rsid w:val="00E00AF4"/>
    <w:rsid w:val="00E21938"/>
    <w:rsid w:val="00E6002B"/>
    <w:rsid w:val="00E6122B"/>
    <w:rsid w:val="00E63401"/>
    <w:rsid w:val="00E754E9"/>
    <w:rsid w:val="00E7730F"/>
    <w:rsid w:val="00E82D97"/>
    <w:rsid w:val="00E95583"/>
    <w:rsid w:val="00E96EB2"/>
    <w:rsid w:val="00EC5994"/>
    <w:rsid w:val="00EE279F"/>
    <w:rsid w:val="00EE5997"/>
    <w:rsid w:val="00EF38B8"/>
    <w:rsid w:val="00F2511D"/>
    <w:rsid w:val="00F40AF0"/>
    <w:rsid w:val="00F44A59"/>
    <w:rsid w:val="00F474BC"/>
    <w:rsid w:val="00F513E6"/>
    <w:rsid w:val="00F5605D"/>
    <w:rsid w:val="00F56378"/>
    <w:rsid w:val="00F63640"/>
    <w:rsid w:val="00F82833"/>
    <w:rsid w:val="00FA244B"/>
    <w:rsid w:val="00FC36A1"/>
    <w:rsid w:val="00FC4D81"/>
    <w:rsid w:val="00FD5B9B"/>
    <w:rsid w:val="00FD6F57"/>
    <w:rsid w:val="00FE2425"/>
    <w:rsid w:val="0A1B17B6"/>
    <w:rsid w:val="0AB3379D"/>
    <w:rsid w:val="0EDC43A3"/>
    <w:rsid w:val="1B6603B7"/>
    <w:rsid w:val="243F5C4A"/>
    <w:rsid w:val="36BD75CE"/>
    <w:rsid w:val="39D30EB6"/>
    <w:rsid w:val="418B090F"/>
    <w:rsid w:val="476A10AC"/>
    <w:rsid w:val="4B1D4687"/>
    <w:rsid w:val="52B15DE1"/>
    <w:rsid w:val="53131E78"/>
    <w:rsid w:val="542E520F"/>
    <w:rsid w:val="58B51F19"/>
    <w:rsid w:val="623D11B3"/>
    <w:rsid w:val="6AC63C0D"/>
    <w:rsid w:val="6E644870"/>
    <w:rsid w:val="704A1082"/>
    <w:rsid w:val="726E7F47"/>
    <w:rsid w:val="788844AE"/>
    <w:rsid w:val="7BE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8CBDA"/>
  <w15:docId w15:val="{E53DF2BB-6FA5-488E-8389-94CA6135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4">
    <w:name w:val="纯文本 字符"/>
    <w:basedOn w:val="a0"/>
    <w:link w:val="a3"/>
    <w:qFormat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72DE6-A8F8-4D7D-8590-D6C308D6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265</Words>
  <Characters>1511</Characters>
  <Application>Microsoft Office Word</Application>
  <DocSecurity>0</DocSecurity>
  <Lines>12</Lines>
  <Paragraphs>3</Paragraphs>
  <ScaleCrop>false</ScaleCrop>
  <Company>Sky123.Org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WL-Z</dc:creator>
  <cp:lastModifiedBy>TZ</cp:lastModifiedBy>
  <cp:revision>2</cp:revision>
  <cp:lastPrinted>2025-06-03T07:20:00Z</cp:lastPrinted>
  <dcterms:created xsi:type="dcterms:W3CDTF">2025-06-03T07:38:00Z</dcterms:created>
  <dcterms:modified xsi:type="dcterms:W3CDTF">2025-06-03T07:38:00Z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CB474008A5294CA19E5E543315F62DD8_13</vt:lpwstr>
  </property>
  <property fmtid="{D5CDD505-2E9C-101B-9397-08002B2CF9AE}" pid="4" name="KSOTemplateDocerSaveRecord">
    <vt:lpwstr>eyJoZGlkIjoiYWQ1NzQ2ODI2MWE0OGMyM2Q0ZTg1YzhmMjhkMmQzYmIiLCJ1c2VySWQiOiIyMDIzNzU1MjMifQ==</vt:lpwstr>
  </property>
</Properties>
</file>